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180" w:afterLines="50" w:afterAutospacing="0"/>
        <w:jc w:val="center"/>
        <w:rPr>
          <w:rFonts w:hint="default" w:ascii="ＭＳ 明朝" w:hAnsi="ＭＳ 明朝" w:eastAsia="ＭＳ 明朝"/>
          <w:b w:val="1"/>
          <w:sz w:val="28"/>
        </w:rPr>
      </w:pPr>
      <w:bookmarkStart w:id="0" w:name="_GoBack"/>
      <w:bookmarkEnd w:id="0"/>
      <w:r>
        <w:rPr>
          <w:rFonts w:hint="eastAsia" w:ascii="ＭＳ 明朝" w:hAnsi="ＭＳ 明朝" w:eastAsia="ＭＳ 明朝"/>
          <w:b w:val="1"/>
          <w:sz w:val="28"/>
        </w:rPr>
        <w:t>ときがわ町地域計画変更に関する意見書</w:t>
      </w:r>
    </w:p>
    <w:p>
      <w:pPr>
        <w:pStyle w:val="0"/>
        <w:jc w:val="right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１</w:t>
      </w:r>
      <w:r>
        <w:rPr>
          <w:rFonts w:hint="eastAsia" w:ascii="ＭＳ 明朝" w:hAnsi="ＭＳ 明朝" w:eastAsia="ＭＳ 明朝"/>
          <w:b w:val="1"/>
          <w:sz w:val="24"/>
        </w:rPr>
        <w:t xml:space="preserve"> </w:t>
      </w:r>
      <w:r>
        <w:rPr>
          <w:rFonts w:hint="eastAsia" w:ascii="ＭＳ 明朝" w:hAnsi="ＭＳ 明朝" w:eastAsia="ＭＳ 明朝"/>
          <w:b w:val="1"/>
          <w:sz w:val="24"/>
        </w:rPr>
        <w:t>意見書区分</w:t>
      </w:r>
    </w:p>
    <w:p>
      <w:pPr>
        <w:pStyle w:val="19"/>
        <w:numPr>
          <w:ilvl w:val="0"/>
          <w:numId w:val="1"/>
        </w:numPr>
        <w:ind w:left="567" w:leftChars="0" w:hanging="33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変更協議の場</w:t>
      </w:r>
    </w:p>
    <w:p>
      <w:pPr>
        <w:pStyle w:val="19"/>
        <w:numPr>
          <w:ilvl w:val="0"/>
          <w:numId w:val="1"/>
        </w:numPr>
        <w:ind w:left="567" w:leftChars="0" w:hanging="33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地域計画変更案の縦覧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２</w:t>
      </w:r>
      <w:r>
        <w:rPr>
          <w:rFonts w:hint="eastAsia" w:ascii="ＭＳ 明朝" w:hAnsi="ＭＳ 明朝" w:eastAsia="ＭＳ 明朝"/>
          <w:b w:val="1"/>
          <w:sz w:val="24"/>
        </w:rPr>
        <w:t xml:space="preserve"> </w:t>
      </w:r>
      <w:r>
        <w:rPr>
          <w:rFonts w:hint="eastAsia" w:ascii="ＭＳ 明朝" w:hAnsi="ＭＳ 明朝" w:eastAsia="ＭＳ 明朝"/>
          <w:b w:val="1"/>
          <w:sz w:val="24"/>
        </w:rPr>
        <w:t>意見提出者</w:t>
      </w:r>
    </w:p>
    <w:p>
      <w:pPr>
        <w:pStyle w:val="0"/>
        <w:spacing w:line="360" w:lineRule="auto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・氏名（法人の場合は法人名及び代表者名）</w:t>
      </w:r>
    </w:p>
    <w:p>
      <w:pPr>
        <w:pStyle w:val="0"/>
        <w:spacing w:line="240" w:lineRule="exact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</w:t>
      </w:r>
      <w:r>
        <w:rPr>
          <w:rFonts w:hint="eastAsia" w:ascii="ＭＳ 明朝" w:hAnsi="ＭＳ 明朝" w:eastAsia="ＭＳ 明朝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222250</wp:posOffset>
                </wp:positionV>
                <wp:extent cx="3771900" cy="0"/>
                <wp:effectExtent l="0" t="635" r="29210" b="10795"/>
                <wp:wrapNone/>
                <wp:docPr id="1026" name="直線コネクタ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直線コネクタ 2"/>
                      <wps:cNvSpPr/>
                      <wps:spPr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" style="z-index:3;mso-wrap-distance-top:0pt;mso-position-horizontal-relative:text;position:absolute;mso-position-vertical-relative:text;mso-wrap-distance-bottom:0pt;mso-wrap-distance-left:9pt;mso-wrap-distance-right:9pt;" o:spid="_x0000_s1026" o:allowincell="t" o:allowoverlap="t" filled="f" stroked="t" strokecolor="#000000 [3213]" strokeweight="0.5pt" o:spt="20" from="28.950000000000003pt,17.5pt" to="325.95000000000005pt,17.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spacing w:line="360" w:lineRule="auto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・住所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</w:t>
      </w:r>
      <w:r>
        <w:rPr>
          <w:rFonts w:hint="eastAsia" w:ascii="ＭＳ 明朝" w:hAnsi="ＭＳ 明朝" w:eastAsia="ＭＳ 明朝"/>
          <w:sz w:val="24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203200</wp:posOffset>
                </wp:positionV>
                <wp:extent cx="3771900" cy="0"/>
                <wp:effectExtent l="0" t="635" r="29210" b="10795"/>
                <wp:wrapNone/>
                <wp:docPr id="1027" name="直線コネクタ 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直線コネクタ 3"/>
                      <wps:cNvSpPr/>
                      <wps:spPr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3" style="z-index:4;mso-wrap-distance-top:0pt;mso-position-horizontal-relative:text;position:absolute;mso-position-vertical-relative:text;mso-wrap-distance-bottom:0pt;mso-wrap-distance-left:9pt;mso-wrap-distance-right:9pt;" o:spid="_x0000_s1027" o:allowincell="t" o:allowoverlap="t" filled="f" stroked="t" strokecolor="#000000 [3213]" strokeweight="0.5pt" o:spt="20" from="28.200000000000003pt,16pt" to="325.20000000000005pt,16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spacing w:line="360" w:lineRule="auto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・連絡先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212725</wp:posOffset>
                </wp:positionV>
                <wp:extent cx="3771900" cy="0"/>
                <wp:effectExtent l="0" t="635" r="29210" b="10795"/>
                <wp:wrapNone/>
                <wp:docPr id="1028" name="直線コネクタ 5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直線コネクタ 5"/>
                      <wps:cNvSpPr/>
                      <wps:spPr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5" style="z-index:6;mso-wrap-distance-top:0pt;mso-position-horizontal-relative:text;position:absolute;mso-position-vertical-relative:text;mso-wrap-distance-bottom:0pt;mso-wrap-distance-left:9pt;mso-wrap-distance-right:9pt;" o:spid="_x0000_s1028" o:allowincell="t" o:allowoverlap="t" filled="f" stroked="t" strokecolor="#000000 [3213]" strokeweight="0.5pt" o:spt="20" from="28.200000000000003pt,16.75pt" to="325.20000000000005pt,16.7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明朝" w:hAnsi="ＭＳ 明朝" w:eastAsia="ＭＳ 明朝"/>
          <w:sz w:val="24"/>
        </w:rPr>
        <w:t>　　　</w:t>
      </w:r>
    </w:p>
    <w:p>
      <w:pPr>
        <w:pStyle w:val="0"/>
        <w:spacing w:line="360" w:lineRule="auto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・利害関係の内容</w:t>
      </w:r>
    </w:p>
    <w:p>
      <w:pPr>
        <w:pStyle w:val="19"/>
        <w:numPr>
          <w:ilvl w:val="0"/>
          <w:numId w:val="1"/>
        </w:numPr>
        <w:ind w:left="567" w:leftChars="0" w:hanging="33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計画区域内農地の所有者</w:t>
      </w:r>
    </w:p>
    <w:p>
      <w:pPr>
        <w:pStyle w:val="19"/>
        <w:numPr>
          <w:ilvl w:val="0"/>
          <w:numId w:val="1"/>
        </w:numPr>
        <w:ind w:left="567" w:leftChars="0" w:hanging="33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計画区域内農地の耕作の権利を有する者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３</w:t>
      </w:r>
      <w:r>
        <w:rPr>
          <w:rFonts w:hint="eastAsia" w:ascii="ＭＳ 明朝" w:hAnsi="ＭＳ 明朝" w:eastAsia="ＭＳ 明朝"/>
          <w:b w:val="1"/>
          <w:sz w:val="24"/>
        </w:rPr>
        <w:t xml:space="preserve"> </w:t>
      </w:r>
      <w:r>
        <w:rPr>
          <w:rFonts w:hint="eastAsia" w:ascii="ＭＳ 明朝" w:hAnsi="ＭＳ 明朝" w:eastAsia="ＭＳ 明朝"/>
          <w:b w:val="1"/>
          <w:sz w:val="24"/>
        </w:rPr>
        <w:t>意見の内容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・対象地区名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69850</wp:posOffset>
                </wp:positionV>
                <wp:extent cx="3771900" cy="0"/>
                <wp:effectExtent l="0" t="635" r="29210" b="10795"/>
                <wp:wrapNone/>
                <wp:docPr id="1029" name="直線コネクタ 4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直線コネクタ 4"/>
                      <wps:cNvSpPr/>
                      <wps:spPr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4" style="z-index:5;mso-wrap-distance-top:0pt;mso-position-horizontal-relative:text;position:absolute;mso-position-vertical-relative:text;mso-wrap-distance-bottom:0pt;mso-wrap-distance-left:9pt;mso-wrap-distance-right:9pt;" o:spid="_x0000_s1029" o:allowincell="t" o:allowoverlap="t" filled="f" stroked="t" strokecolor="#000000 [3213]" strokeweight="0.5pt" o:spt="20" from="24.450000000000003pt,5.5pt" to="321.45000000000005pt,5.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・ご意見内容</w:t>
      </w:r>
    </w:p>
    <w:p>
      <w:pPr>
        <w:pStyle w:val="0"/>
        <w:ind w:firstLine="480" w:firstLineChars="2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地域計画変更に対する意見</w:t>
      </w:r>
    </w:p>
    <w:p>
      <w:pPr>
        <w:pStyle w:val="0"/>
        <w:ind w:firstLine="480" w:firstLineChars="2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地域内の農業を担う者一覧に対する意見</w:t>
      </w:r>
    </w:p>
    <w:p>
      <w:pPr>
        <w:pStyle w:val="0"/>
        <w:ind w:firstLine="480" w:firstLineChars="2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目標地図に対する意見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112395</wp:posOffset>
                </wp:positionV>
                <wp:extent cx="5579745" cy="2591435"/>
                <wp:effectExtent l="635" t="635" r="29845" b="10795"/>
                <wp:wrapNone/>
                <wp:docPr id="1030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正方形/長方形 1"/>
                      <wps:cNvSpPr/>
                      <wps:spPr>
                        <a:xfrm>
                          <a:off x="0" y="0"/>
                          <a:ext cx="5579745" cy="25914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1" style="z-index:2;height:204.05pt;mso-wrap-distance-left:9pt;width:439.35pt;mso-wrap-distance-top:0pt;mso-position-horizontal-relative:text;position:absolute;margin-top:8.85pt;margin-left:-0.75pt;mso-position-vertical-relative:text;mso-wrap-distance-bottom:0pt;mso-wrap-distance-right:9pt;v-text-anchor:top;" o:spid="_x0000_s1030" o:allowincell="t" o:allowoverlap="t" filled="t" fillcolor="#ffffff [3212]" stroked="t" strokecolor="#000000 [3213]" strokeweight="0.5pt" o:spt="1">
                <v:fill/>
                <v:stroke linestyle="single" miterlimit="8" endcap="flat" dashstyle="solid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jc w:val="left"/>
                        <w:rPr>
                          <w:rFonts w:hint="default" w:ascii="ＭＳ 明朝" w:hAnsi="ＭＳ 明朝" w:eastAsia="ＭＳ 明朝"/>
                          <w:sz w:val="24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/>
        </w:rPr>
      </w:pPr>
    </w:p>
    <w:sectPr>
      <w:pgSz w:w="11906" w:h="16838"/>
      <w:pgMar w:top="1276" w:right="1558" w:bottom="568" w:left="156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DCA43FE8"/>
    <w:lvl w:ilvl="0" w:tplc="725CA022">
      <w:numFmt w:val="bullet"/>
      <w:lvlText w:val="□"/>
      <w:lvlJc w:val="left"/>
      <w:pPr>
        <w:ind w:left="60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108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50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92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34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76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18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60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40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35</Words>
  <Characters>205</Characters>
  <Application>JUST Note</Application>
  <Lines>1</Lines>
  <Paragraphs>1</Paragraphs>
  <Manager>佐藤</Manager>
  <Company>弥富市</Company>
  <CharactersWithSpaces>239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地域計画変更意見書</dc:title>
  <dc:creator>産業振興課</dc:creator>
  <cp:lastModifiedBy>JWS25106</cp:lastModifiedBy>
  <cp:lastPrinted>2025-05-26T02:24:00Z</cp:lastPrinted>
  <dcterms:created xsi:type="dcterms:W3CDTF">2025-05-26T02:24:00Z</dcterms:created>
  <dcterms:modified xsi:type="dcterms:W3CDTF">2026-08-26T07:33:10Z</dcterms:modified>
  <cp:revision>1</cp:revision>
</cp:coreProperties>
</file>